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061A7" w14:textId="03E2B03C" w:rsidR="004B63F8" w:rsidRDefault="000A05AC" w:rsidP="004B63F8">
      <w:pPr>
        <w:pStyle w:val="p1"/>
        <w:jc w:val="center"/>
        <w:rPr>
          <w:rStyle w:val="s1"/>
          <w:rFonts w:asciiTheme="minorHAnsi" w:hAnsiTheme="minorHAnsi"/>
          <w:b/>
          <w:color w:val="002060"/>
          <w:sz w:val="24"/>
          <w:szCs w:val="24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2A8F8DDE" wp14:editId="12424015">
            <wp:extent cx="757434" cy="698740"/>
            <wp:effectExtent l="0" t="0" r="508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58" cy="69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3E6">
        <w:rPr>
          <w:rStyle w:val="s1"/>
          <w:rFonts w:asciiTheme="minorHAnsi" w:hAnsiTheme="minorHAnsi"/>
          <w:b/>
          <w:color w:val="002060"/>
          <w:sz w:val="24"/>
          <w:szCs w:val="24"/>
        </w:rPr>
        <w:tab/>
      </w:r>
      <w:r w:rsidR="00C023E6">
        <w:rPr>
          <w:rStyle w:val="s1"/>
          <w:rFonts w:asciiTheme="minorHAnsi" w:hAnsiTheme="minorHAnsi"/>
          <w:b/>
          <w:color w:val="002060"/>
          <w:sz w:val="24"/>
          <w:szCs w:val="24"/>
        </w:rPr>
        <w:tab/>
      </w:r>
    </w:p>
    <w:p w14:paraId="060F5560" w14:textId="77777777" w:rsidR="004B63F8" w:rsidRDefault="004B63F8" w:rsidP="004B63F8">
      <w:pPr>
        <w:pStyle w:val="p1"/>
        <w:jc w:val="center"/>
        <w:rPr>
          <w:rStyle w:val="s1"/>
          <w:rFonts w:asciiTheme="minorHAnsi" w:hAnsiTheme="minorHAnsi"/>
          <w:b/>
          <w:color w:val="002060"/>
          <w:sz w:val="24"/>
          <w:szCs w:val="24"/>
        </w:rPr>
      </w:pPr>
    </w:p>
    <w:p w14:paraId="163872D3" w14:textId="04FC82E9" w:rsidR="004B63F8" w:rsidRPr="004B63F8" w:rsidRDefault="004B63F8" w:rsidP="004B63F8">
      <w:pPr>
        <w:pStyle w:val="p1"/>
        <w:jc w:val="center"/>
        <w:rPr>
          <w:rStyle w:val="s1"/>
          <w:rFonts w:asciiTheme="majorHAnsi" w:hAnsiTheme="majorHAnsi"/>
          <w:b/>
          <w:color w:val="002060"/>
          <w:sz w:val="28"/>
          <w:szCs w:val="28"/>
        </w:rPr>
      </w:pPr>
      <w:r w:rsidRPr="004B63F8">
        <w:rPr>
          <w:rStyle w:val="s1"/>
          <w:rFonts w:asciiTheme="majorHAnsi" w:hAnsiTheme="majorHAnsi"/>
          <w:b/>
          <w:color w:val="002060"/>
          <w:sz w:val="28"/>
          <w:szCs w:val="28"/>
        </w:rPr>
        <w:t>Independent Reading Time: Notes for PowerPoint</w:t>
      </w:r>
    </w:p>
    <w:p w14:paraId="0E99D934" w14:textId="77777777" w:rsidR="004B63F8" w:rsidRPr="00840B33" w:rsidRDefault="004B63F8" w:rsidP="004B63F8">
      <w:pPr>
        <w:pStyle w:val="p1"/>
        <w:jc w:val="center"/>
        <w:rPr>
          <w:rStyle w:val="s1"/>
          <w:rFonts w:ascii="Calibri" w:hAnsi="Calibri"/>
          <w:b/>
          <w:color w:val="002060"/>
          <w:sz w:val="28"/>
          <w:szCs w:val="28"/>
        </w:rPr>
      </w:pPr>
    </w:p>
    <w:p w14:paraId="3F2E5D7B" w14:textId="77777777" w:rsidR="004B63F8" w:rsidRPr="00824E23" w:rsidRDefault="004B63F8" w:rsidP="004B63F8">
      <w:pPr>
        <w:pStyle w:val="p1"/>
        <w:tabs>
          <w:tab w:val="left" w:pos="709"/>
        </w:tabs>
        <w:rPr>
          <w:rStyle w:val="s1"/>
          <w:rFonts w:ascii="Calibri" w:hAnsi="Calibri"/>
          <w:b/>
          <w:color w:val="002060"/>
          <w:sz w:val="24"/>
          <w:szCs w:val="24"/>
        </w:rPr>
      </w:pPr>
      <w:r w:rsidRPr="00824E23">
        <w:rPr>
          <w:rStyle w:val="s1"/>
          <w:rFonts w:ascii="Calibri" w:hAnsi="Calibri"/>
          <w:b/>
          <w:color w:val="002060"/>
          <w:sz w:val="24"/>
          <w:szCs w:val="24"/>
        </w:rPr>
        <w:t>The section of the website devoted to this includes:</w:t>
      </w:r>
    </w:p>
    <w:p w14:paraId="70C51D5C" w14:textId="77777777" w:rsidR="004B63F8" w:rsidRPr="004F2483" w:rsidRDefault="004B63F8" w:rsidP="004B63F8">
      <w:pPr>
        <w:pStyle w:val="ListParagraph"/>
        <w:numPr>
          <w:ilvl w:val="0"/>
          <w:numId w:val="6"/>
        </w:numPr>
        <w:tabs>
          <w:tab w:val="left" w:pos="709"/>
        </w:tabs>
        <w:rPr>
          <w:rFonts w:ascii="Calibri" w:hAnsi="Calibri"/>
          <w:color w:val="002060"/>
          <w:sz w:val="22"/>
          <w:szCs w:val="22"/>
        </w:rPr>
      </w:pPr>
      <w:r w:rsidRPr="004F2483">
        <w:rPr>
          <w:rFonts w:ascii="Calibri" w:hAnsi="Calibri"/>
          <w:color w:val="002060"/>
          <w:sz w:val="22"/>
          <w:szCs w:val="22"/>
        </w:rPr>
        <w:t xml:space="preserve">A self-review document  </w:t>
      </w:r>
    </w:p>
    <w:p w14:paraId="55043EEB" w14:textId="52DA3783" w:rsidR="004B63F8" w:rsidRPr="004F2483" w:rsidRDefault="008D7B01" w:rsidP="004B63F8">
      <w:pPr>
        <w:pStyle w:val="ListParagraph"/>
        <w:numPr>
          <w:ilvl w:val="0"/>
          <w:numId w:val="6"/>
        </w:numPr>
        <w:tabs>
          <w:tab w:val="left" w:pos="709"/>
        </w:tabs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Two</w:t>
      </w:r>
      <w:r w:rsidR="004B63F8">
        <w:rPr>
          <w:rFonts w:ascii="Calibri" w:hAnsi="Calibri"/>
          <w:color w:val="002060"/>
          <w:sz w:val="22"/>
          <w:szCs w:val="22"/>
        </w:rPr>
        <w:t xml:space="preserve"> mini-film</w:t>
      </w:r>
      <w:r>
        <w:rPr>
          <w:rFonts w:ascii="Calibri" w:hAnsi="Calibri"/>
          <w:color w:val="002060"/>
          <w:sz w:val="22"/>
          <w:szCs w:val="22"/>
        </w:rPr>
        <w:t>s of</w:t>
      </w:r>
      <w:r w:rsidR="004B63F8">
        <w:rPr>
          <w:rFonts w:ascii="Calibri" w:hAnsi="Calibri"/>
          <w:color w:val="002060"/>
          <w:sz w:val="22"/>
          <w:szCs w:val="22"/>
        </w:rPr>
        <w:t xml:space="preserve"> </w:t>
      </w:r>
      <w:r>
        <w:rPr>
          <w:rFonts w:ascii="Calibri" w:hAnsi="Calibri"/>
          <w:color w:val="002060"/>
          <w:sz w:val="22"/>
          <w:szCs w:val="22"/>
        </w:rPr>
        <w:t xml:space="preserve">classroom practice with </w:t>
      </w:r>
      <w:r w:rsidR="004B63F8">
        <w:rPr>
          <w:rFonts w:ascii="Calibri" w:hAnsi="Calibri"/>
          <w:color w:val="002060"/>
          <w:sz w:val="22"/>
          <w:szCs w:val="22"/>
        </w:rPr>
        <w:t xml:space="preserve">teacher </w:t>
      </w:r>
      <w:r>
        <w:rPr>
          <w:rFonts w:ascii="Calibri" w:hAnsi="Calibri"/>
          <w:color w:val="002060"/>
          <w:sz w:val="22"/>
          <w:szCs w:val="22"/>
        </w:rPr>
        <w:t>commentary</w:t>
      </w:r>
      <w:r w:rsidR="004B63F8">
        <w:rPr>
          <w:rFonts w:ascii="Calibri" w:hAnsi="Calibri"/>
          <w:color w:val="002060"/>
          <w:sz w:val="22"/>
          <w:szCs w:val="22"/>
        </w:rPr>
        <w:t xml:space="preserve"> </w:t>
      </w:r>
    </w:p>
    <w:p w14:paraId="1EEE97D0" w14:textId="77777777" w:rsidR="004B63F8" w:rsidRPr="004F2483" w:rsidRDefault="004B63F8" w:rsidP="004B63F8">
      <w:pPr>
        <w:pStyle w:val="ListParagraph"/>
        <w:numPr>
          <w:ilvl w:val="0"/>
          <w:numId w:val="6"/>
        </w:numPr>
        <w:tabs>
          <w:tab w:val="left" w:pos="709"/>
        </w:tabs>
        <w:rPr>
          <w:rFonts w:ascii="Calibri" w:hAnsi="Calibri"/>
          <w:color w:val="002060"/>
          <w:sz w:val="22"/>
          <w:szCs w:val="22"/>
        </w:rPr>
      </w:pPr>
      <w:r w:rsidRPr="004F2483">
        <w:rPr>
          <w:rFonts w:ascii="Calibri" w:hAnsi="Calibri"/>
          <w:color w:val="002060"/>
          <w:sz w:val="22"/>
          <w:szCs w:val="22"/>
        </w:rPr>
        <w:t xml:space="preserve">Practical classroom strategies  (10 </w:t>
      </w:r>
      <w:r>
        <w:rPr>
          <w:rFonts w:ascii="Calibri" w:hAnsi="Calibri"/>
          <w:color w:val="002060"/>
          <w:sz w:val="22"/>
          <w:szCs w:val="22"/>
        </w:rPr>
        <w:t>ideas)</w:t>
      </w:r>
    </w:p>
    <w:p w14:paraId="4242C341" w14:textId="77777777" w:rsidR="004B63F8" w:rsidRDefault="004B63F8" w:rsidP="004B63F8">
      <w:pPr>
        <w:pStyle w:val="ListParagraph"/>
        <w:numPr>
          <w:ilvl w:val="0"/>
          <w:numId w:val="6"/>
        </w:numPr>
        <w:tabs>
          <w:tab w:val="left" w:pos="709"/>
        </w:tabs>
        <w:rPr>
          <w:rFonts w:ascii="Calibri" w:hAnsi="Calibri"/>
          <w:color w:val="002060"/>
          <w:sz w:val="22"/>
          <w:szCs w:val="22"/>
        </w:rPr>
      </w:pPr>
      <w:r w:rsidRPr="004F2483">
        <w:rPr>
          <w:rFonts w:ascii="Calibri" w:hAnsi="Calibri"/>
          <w:color w:val="002060"/>
          <w:sz w:val="22"/>
          <w:szCs w:val="22"/>
        </w:rPr>
        <w:t>More research details (2 pages)</w:t>
      </w:r>
    </w:p>
    <w:p w14:paraId="16497367" w14:textId="77777777" w:rsidR="004B63F8" w:rsidRDefault="004B63F8" w:rsidP="004B63F8">
      <w:pPr>
        <w:pStyle w:val="ListParagraph"/>
        <w:numPr>
          <w:ilvl w:val="0"/>
          <w:numId w:val="6"/>
        </w:numPr>
        <w:tabs>
          <w:tab w:val="left" w:pos="709"/>
        </w:tabs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Examples of P</w:t>
      </w:r>
      <w:r w:rsidRPr="004F2483">
        <w:rPr>
          <w:rFonts w:ascii="Calibri" w:hAnsi="Calibri"/>
          <w:color w:val="002060"/>
          <w:sz w:val="22"/>
          <w:szCs w:val="22"/>
        </w:rPr>
        <w:t>ractice (from teachers)</w:t>
      </w:r>
    </w:p>
    <w:p w14:paraId="1ADCE148" w14:textId="77777777" w:rsidR="004B63F8" w:rsidRPr="004F2483" w:rsidRDefault="004B63F8" w:rsidP="004B63F8">
      <w:pPr>
        <w:pStyle w:val="p1"/>
        <w:tabs>
          <w:tab w:val="left" w:pos="709"/>
        </w:tabs>
        <w:rPr>
          <w:rFonts w:ascii="Calibri" w:hAnsi="Calibri"/>
          <w:b/>
          <w:color w:val="002060"/>
          <w:sz w:val="24"/>
          <w:szCs w:val="24"/>
          <w:lang w:val="en-US"/>
        </w:rPr>
      </w:pPr>
      <w:r w:rsidRPr="004F2483">
        <w:rPr>
          <w:rFonts w:ascii="Calibri" w:hAnsi="Calibri"/>
          <w:b/>
          <w:color w:val="002060"/>
          <w:sz w:val="24"/>
          <w:szCs w:val="24"/>
          <w:lang w:val="en-US"/>
        </w:rPr>
        <w:t>Preparation before the meeting</w:t>
      </w:r>
    </w:p>
    <w:p w14:paraId="772FB13F" w14:textId="28131076" w:rsidR="004B63F8" w:rsidRPr="004D7C78" w:rsidRDefault="004B63F8" w:rsidP="004B63F8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ind w:left="709"/>
        <w:jc w:val="both"/>
        <w:rPr>
          <w:rStyle w:val="s1"/>
          <w:rFonts w:ascii="Calibri" w:hAnsi="Calibri"/>
          <w:color w:val="002060"/>
          <w:sz w:val="22"/>
          <w:szCs w:val="22"/>
          <w:lang w:val="en-US"/>
        </w:rPr>
      </w:pPr>
      <w:r w:rsidRPr="0058064C">
        <w:rPr>
          <w:rStyle w:val="s1"/>
          <w:rFonts w:ascii="Calibri" w:hAnsi="Calibri"/>
          <w:color w:val="002060"/>
          <w:sz w:val="22"/>
          <w:szCs w:val="22"/>
        </w:rPr>
        <w:t xml:space="preserve">Invite staff to come </w:t>
      </w:r>
      <w:r w:rsidR="0058064C" w:rsidRPr="0058064C">
        <w:rPr>
          <w:rStyle w:val="s1"/>
          <w:rFonts w:ascii="Calibri" w:hAnsi="Calibri"/>
          <w:color w:val="002060"/>
          <w:sz w:val="22"/>
          <w:szCs w:val="22"/>
        </w:rPr>
        <w:t>having observe</w:t>
      </w:r>
      <w:r w:rsidR="0084435F">
        <w:rPr>
          <w:rStyle w:val="s1"/>
          <w:rFonts w:ascii="Calibri" w:hAnsi="Calibri"/>
          <w:color w:val="002060"/>
          <w:sz w:val="22"/>
          <w:szCs w:val="22"/>
        </w:rPr>
        <w:t>d</w:t>
      </w:r>
      <w:r w:rsidR="0058064C" w:rsidRPr="0058064C">
        <w:rPr>
          <w:rStyle w:val="s1"/>
          <w:rFonts w:ascii="Calibri" w:hAnsi="Calibri"/>
          <w:color w:val="002060"/>
          <w:sz w:val="22"/>
          <w:szCs w:val="22"/>
        </w:rPr>
        <w:t xml:space="preserve"> their </w:t>
      </w:r>
      <w:r w:rsidR="0058064C">
        <w:rPr>
          <w:rStyle w:val="s1"/>
          <w:rFonts w:ascii="Calibri" w:hAnsi="Calibri"/>
          <w:color w:val="002060"/>
          <w:sz w:val="22"/>
          <w:szCs w:val="22"/>
        </w:rPr>
        <w:t>class during an</w:t>
      </w:r>
      <w:r w:rsidR="0058064C" w:rsidRPr="0058064C">
        <w:rPr>
          <w:rStyle w:val="s1"/>
          <w:rFonts w:ascii="Calibri" w:hAnsi="Calibri"/>
          <w:color w:val="002060"/>
          <w:sz w:val="22"/>
          <w:szCs w:val="22"/>
        </w:rPr>
        <w:t xml:space="preserve"> </w:t>
      </w:r>
      <w:r w:rsidR="0084435F">
        <w:rPr>
          <w:rStyle w:val="s1"/>
          <w:rFonts w:ascii="Calibri" w:hAnsi="Calibri"/>
          <w:color w:val="002060"/>
          <w:sz w:val="22"/>
          <w:szCs w:val="22"/>
        </w:rPr>
        <w:t>IR</w:t>
      </w:r>
      <w:r w:rsidR="00590A77">
        <w:rPr>
          <w:rStyle w:val="s1"/>
          <w:rFonts w:ascii="Calibri" w:hAnsi="Calibri"/>
          <w:color w:val="002060"/>
          <w:sz w:val="22"/>
          <w:szCs w:val="22"/>
        </w:rPr>
        <w:t xml:space="preserve"> time</w:t>
      </w:r>
      <w:r w:rsidR="0084435F">
        <w:rPr>
          <w:rStyle w:val="s1"/>
          <w:rFonts w:ascii="Calibri" w:hAnsi="Calibri"/>
          <w:color w:val="002060"/>
          <w:sz w:val="22"/>
          <w:szCs w:val="22"/>
        </w:rPr>
        <w:t>.</w:t>
      </w:r>
    </w:p>
    <w:p w14:paraId="217335F1" w14:textId="5B63D5C1" w:rsidR="004D7C78" w:rsidRPr="0058064C" w:rsidRDefault="0084435F" w:rsidP="004B63F8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ind w:left="709"/>
        <w:jc w:val="both"/>
        <w:rPr>
          <w:rStyle w:val="s1"/>
          <w:rFonts w:ascii="Calibri" w:hAnsi="Calibri"/>
          <w:color w:val="002060"/>
          <w:sz w:val="22"/>
          <w:szCs w:val="22"/>
          <w:lang w:val="en-US"/>
        </w:rPr>
      </w:pPr>
      <w:r>
        <w:rPr>
          <w:rStyle w:val="s1"/>
          <w:rFonts w:ascii="Calibri" w:hAnsi="Calibri"/>
          <w:color w:val="002060"/>
          <w:sz w:val="22"/>
          <w:szCs w:val="22"/>
        </w:rPr>
        <w:t>Copy t</w:t>
      </w:r>
      <w:r w:rsidR="004D7C78">
        <w:rPr>
          <w:rStyle w:val="s1"/>
          <w:rFonts w:ascii="Calibri" w:hAnsi="Calibri"/>
          <w:color w:val="002060"/>
          <w:sz w:val="22"/>
          <w:szCs w:val="22"/>
        </w:rPr>
        <w:t>he grid (slide 6) and invite staff as they come in to complete their class entry.</w:t>
      </w:r>
    </w:p>
    <w:p w14:paraId="1DA9A64C" w14:textId="54AF7DA1" w:rsidR="004B63F8" w:rsidRPr="000A05AC" w:rsidRDefault="0058064C" w:rsidP="000A05AC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Style w:val="s1"/>
          <w:rFonts w:ascii="Calibri" w:hAnsi="Calibri"/>
          <w:color w:val="002060"/>
          <w:sz w:val="22"/>
          <w:szCs w:val="22"/>
          <w:lang w:val="en-US"/>
        </w:rPr>
      </w:pPr>
      <w:r w:rsidRPr="0058064C">
        <w:rPr>
          <w:rStyle w:val="s1"/>
          <w:rFonts w:ascii="Calibri" w:hAnsi="Calibri"/>
          <w:color w:val="002060"/>
          <w:sz w:val="22"/>
          <w:szCs w:val="22"/>
        </w:rPr>
        <w:t>O</w:t>
      </w:r>
      <w:r w:rsidR="000A05AC">
        <w:rPr>
          <w:rStyle w:val="s1"/>
          <w:rFonts w:ascii="Calibri" w:hAnsi="Calibri"/>
          <w:color w:val="002060"/>
          <w:sz w:val="22"/>
          <w:szCs w:val="22"/>
        </w:rPr>
        <w:t xml:space="preserve">pen </w:t>
      </w:r>
      <w:hyperlink r:id="rId6" w:history="1">
        <w:r w:rsidR="000A05AC" w:rsidRPr="00AB7FC4">
          <w:rPr>
            <w:rStyle w:val="Hyperlink"/>
            <w:rFonts w:ascii="Calibri" w:hAnsi="Calibri"/>
            <w:sz w:val="22"/>
            <w:szCs w:val="22"/>
          </w:rPr>
          <w:t>https://researchrichpedagogies.org/research/theme/independent-reading</w:t>
        </w:r>
      </w:hyperlink>
    </w:p>
    <w:p w14:paraId="184CF417" w14:textId="77777777" w:rsidR="0058064C" w:rsidRPr="0058064C" w:rsidRDefault="0058064C" w:rsidP="000A05AC">
      <w:pPr>
        <w:pStyle w:val="ListParagraph"/>
        <w:tabs>
          <w:tab w:val="left" w:pos="709"/>
        </w:tabs>
        <w:spacing w:after="0"/>
        <w:ind w:left="709"/>
        <w:rPr>
          <w:rFonts w:ascii="Calibri" w:hAnsi="Calibri"/>
          <w:color w:val="002060"/>
          <w:sz w:val="22"/>
          <w:szCs w:val="22"/>
          <w:lang w:val="en-US"/>
        </w:rPr>
      </w:pPr>
    </w:p>
    <w:p w14:paraId="105D7BB7" w14:textId="77777777" w:rsidR="004B63F8" w:rsidRPr="00824E23" w:rsidRDefault="004B63F8" w:rsidP="004B63F8">
      <w:pPr>
        <w:tabs>
          <w:tab w:val="left" w:pos="709"/>
        </w:tabs>
        <w:spacing w:after="0"/>
        <w:jc w:val="both"/>
        <w:rPr>
          <w:rFonts w:ascii="Calibri" w:hAnsi="Calibri"/>
          <w:b/>
          <w:color w:val="002060"/>
          <w:lang w:val="en-US"/>
        </w:rPr>
      </w:pPr>
      <w:r w:rsidRPr="00824E23">
        <w:rPr>
          <w:rFonts w:ascii="Calibri" w:hAnsi="Calibri"/>
          <w:b/>
          <w:color w:val="002060"/>
          <w:lang w:val="en-US"/>
        </w:rPr>
        <w:t>Discussion and activities during the meeting</w:t>
      </w:r>
    </w:p>
    <w:p w14:paraId="0ABFC2E2" w14:textId="205CC171" w:rsidR="0084435F" w:rsidRDefault="004B63F8" w:rsidP="004B63F8">
      <w:pPr>
        <w:pStyle w:val="NormalWeb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contextualSpacing/>
        <w:jc w:val="both"/>
        <w:rPr>
          <w:rFonts w:ascii="Calibri" w:hAnsi="Calibri"/>
          <w:color w:val="002060"/>
          <w:sz w:val="22"/>
          <w:szCs w:val="22"/>
          <w:lang w:val="en-US"/>
        </w:rPr>
      </w:pPr>
      <w:r w:rsidRPr="0084435F">
        <w:rPr>
          <w:rFonts w:ascii="Calibri" w:hAnsi="Calibri"/>
          <w:color w:val="002060"/>
          <w:sz w:val="22"/>
          <w:szCs w:val="22"/>
          <w:lang w:val="en-US"/>
        </w:rPr>
        <w:t xml:space="preserve">Slide 4: Invite staff to discuss in pairs 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>where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>/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>when they read for pleasure and how they feel about th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>is time to read</w:t>
      </w:r>
      <w:r w:rsidR="0084435F">
        <w:rPr>
          <w:rFonts w:ascii="Calibri" w:hAnsi="Calibri"/>
          <w:color w:val="002060"/>
          <w:sz w:val="22"/>
          <w:szCs w:val="22"/>
          <w:lang w:val="en-US"/>
        </w:rPr>
        <w:t xml:space="preserve"> 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>newspapers, mags, websites, books</w:t>
      </w:r>
      <w:r w:rsidR="0084435F">
        <w:rPr>
          <w:rFonts w:ascii="Calibri" w:hAnsi="Calibri"/>
          <w:color w:val="002060"/>
          <w:sz w:val="22"/>
          <w:szCs w:val="22"/>
          <w:lang w:val="en-US"/>
        </w:rPr>
        <w:t xml:space="preserve"> etc.</w:t>
      </w:r>
    </w:p>
    <w:p w14:paraId="1F64D1ED" w14:textId="2175D2DC" w:rsidR="0058064C" w:rsidRPr="0084435F" w:rsidRDefault="004B63F8" w:rsidP="004B63F8">
      <w:pPr>
        <w:pStyle w:val="NormalWeb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contextualSpacing/>
        <w:jc w:val="both"/>
        <w:rPr>
          <w:rFonts w:ascii="Calibri" w:hAnsi="Calibri"/>
          <w:color w:val="002060"/>
          <w:sz w:val="22"/>
          <w:szCs w:val="22"/>
          <w:lang w:val="en-US"/>
        </w:rPr>
      </w:pPr>
      <w:r w:rsidRPr="0084435F">
        <w:rPr>
          <w:rFonts w:ascii="Calibri" w:hAnsi="Calibri"/>
          <w:color w:val="002060"/>
          <w:sz w:val="22"/>
          <w:szCs w:val="22"/>
          <w:lang w:val="en-US"/>
        </w:rPr>
        <w:t xml:space="preserve">Slide 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>5</w:t>
      </w:r>
      <w:r w:rsidRPr="0084435F">
        <w:rPr>
          <w:rFonts w:ascii="Calibri" w:hAnsi="Calibri"/>
          <w:color w:val="002060"/>
          <w:sz w:val="22"/>
          <w:szCs w:val="22"/>
          <w:lang w:val="en-US"/>
        </w:rPr>
        <w:t xml:space="preserve">: 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 xml:space="preserve">Answers: 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 xml:space="preserve">ERIC </w:t>
      </w:r>
      <w:r w:rsidR="004D7C78" w:rsidRPr="0084435F">
        <w:rPr>
          <w:rFonts w:ascii="Calibri" w:hAnsi="Calibri"/>
          <w:color w:val="002060"/>
          <w:sz w:val="22"/>
          <w:szCs w:val="22"/>
          <w:lang w:val="en-US"/>
        </w:rPr>
        <w:t>E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>verybody r</w:t>
      </w:r>
      <w:r w:rsidR="0084435F">
        <w:rPr>
          <w:rFonts w:ascii="Calibri" w:hAnsi="Calibri"/>
          <w:color w:val="002060"/>
          <w:sz w:val="22"/>
          <w:szCs w:val="22"/>
          <w:lang w:val="en-US"/>
        </w:rPr>
        <w:t>eading in class;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 xml:space="preserve"> DEAR Drop everything and read; SQUIRT Silent, quiet, uninterrupted reading time</w:t>
      </w:r>
      <w:r w:rsidR="0084435F">
        <w:rPr>
          <w:rFonts w:ascii="Calibri" w:hAnsi="Calibri"/>
          <w:color w:val="002060"/>
          <w:sz w:val="22"/>
          <w:szCs w:val="22"/>
          <w:lang w:val="en-US"/>
        </w:rPr>
        <w:t>;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 xml:space="preserve"> USSR, Uninterrupted sustained silent reading. Discuss if these suit your IR time</w:t>
      </w:r>
      <w:r w:rsidR="0084435F">
        <w:rPr>
          <w:rFonts w:ascii="Calibri" w:hAnsi="Calibri"/>
          <w:color w:val="002060"/>
          <w:sz w:val="22"/>
          <w:szCs w:val="22"/>
          <w:lang w:val="en-US"/>
        </w:rPr>
        <w:t xml:space="preserve">? Might you </w:t>
      </w:r>
      <w:r w:rsidR="0058064C" w:rsidRPr="0084435F">
        <w:rPr>
          <w:rFonts w:ascii="Calibri" w:hAnsi="Calibri"/>
          <w:color w:val="002060"/>
          <w:sz w:val="22"/>
          <w:szCs w:val="22"/>
          <w:lang w:val="en-US"/>
        </w:rPr>
        <w:t>invent a new acronym?</w:t>
      </w:r>
    </w:p>
    <w:p w14:paraId="13451421" w14:textId="528D085E" w:rsidR="004B63F8" w:rsidRDefault="000A59DB" w:rsidP="004B63F8">
      <w:pPr>
        <w:pStyle w:val="NormalWeb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contextualSpacing/>
        <w:jc w:val="both"/>
        <w:rPr>
          <w:rFonts w:ascii="Calibri" w:hAnsi="Calibri"/>
          <w:color w:val="002060"/>
          <w:sz w:val="22"/>
          <w:szCs w:val="22"/>
          <w:lang w:val="en-US"/>
        </w:rPr>
      </w:pPr>
      <w:r>
        <w:rPr>
          <w:rFonts w:ascii="Calibri" w:hAnsi="Calibri"/>
          <w:color w:val="002060"/>
          <w:sz w:val="22"/>
          <w:szCs w:val="22"/>
          <w:lang w:val="en-US"/>
        </w:rPr>
        <w:t xml:space="preserve">Slide 6: </w:t>
      </w:r>
      <w:r w:rsidR="0058064C" w:rsidRPr="0058064C">
        <w:rPr>
          <w:rFonts w:ascii="Calibri" w:hAnsi="Calibri"/>
          <w:color w:val="002060"/>
          <w:sz w:val="22"/>
          <w:szCs w:val="22"/>
          <w:lang w:val="en-US"/>
        </w:rPr>
        <w:t>Us</w:t>
      </w:r>
      <w:r w:rsidR="0084435F">
        <w:rPr>
          <w:rFonts w:ascii="Calibri" w:hAnsi="Calibri"/>
          <w:color w:val="002060"/>
          <w:sz w:val="22"/>
          <w:szCs w:val="22"/>
          <w:lang w:val="en-US"/>
        </w:rPr>
        <w:t>ing</w:t>
      </w:r>
      <w:r w:rsidR="0058064C" w:rsidRPr="0058064C">
        <w:rPr>
          <w:rFonts w:ascii="Calibri" w:hAnsi="Calibri"/>
          <w:color w:val="002060"/>
          <w:sz w:val="22"/>
          <w:szCs w:val="22"/>
          <w:lang w:val="en-US"/>
        </w:rPr>
        <w:t xml:space="preserve"> the grid invite staff to </w:t>
      </w:r>
      <w:r w:rsidR="004D7C78" w:rsidRPr="0058064C">
        <w:rPr>
          <w:rFonts w:ascii="Calibri" w:hAnsi="Calibri"/>
          <w:color w:val="002060"/>
          <w:sz w:val="22"/>
          <w:szCs w:val="22"/>
          <w:lang w:val="en-US"/>
        </w:rPr>
        <w:t>discuss</w:t>
      </w:r>
      <w:r w:rsidR="0058064C" w:rsidRPr="0058064C">
        <w:rPr>
          <w:rFonts w:ascii="Calibri" w:hAnsi="Calibri"/>
          <w:color w:val="002060"/>
          <w:sz w:val="22"/>
          <w:szCs w:val="22"/>
          <w:lang w:val="en-US"/>
        </w:rPr>
        <w:t xml:space="preserve"> in Y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>ea</w:t>
      </w:r>
      <w:r w:rsidR="0058064C" w:rsidRPr="0058064C">
        <w:rPr>
          <w:rFonts w:ascii="Calibri" w:hAnsi="Calibri"/>
          <w:color w:val="002060"/>
          <w:sz w:val="22"/>
          <w:szCs w:val="22"/>
          <w:lang w:val="en-US"/>
        </w:rPr>
        <w:t>r groups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 xml:space="preserve"> the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 xml:space="preserve"> timing and length of IR. </w:t>
      </w:r>
      <w:r w:rsidR="0084435F">
        <w:rPr>
          <w:rFonts w:ascii="Calibri" w:hAnsi="Calibri"/>
          <w:color w:val="002060"/>
          <w:sz w:val="22"/>
          <w:szCs w:val="22"/>
          <w:lang w:val="en-US"/>
        </w:rPr>
        <w:t>Is it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 xml:space="preserve"> too </w:t>
      </w:r>
      <w:r w:rsidR="0084435F">
        <w:rPr>
          <w:rFonts w:ascii="Calibri" w:hAnsi="Calibri"/>
          <w:color w:val="002060"/>
          <w:sz w:val="22"/>
          <w:szCs w:val="22"/>
          <w:lang w:val="en-US"/>
        </w:rPr>
        <w:t>short/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>long?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 xml:space="preserve"> </w:t>
      </w:r>
      <w:r>
        <w:rPr>
          <w:rFonts w:ascii="Calibri" w:hAnsi="Calibri"/>
          <w:color w:val="002060"/>
          <w:sz w:val="22"/>
          <w:szCs w:val="22"/>
          <w:lang w:val="en-US"/>
        </w:rPr>
        <w:t>Drawing on their observations what are the challenges?</w:t>
      </w:r>
    </w:p>
    <w:p w14:paraId="5C220257" w14:textId="199781ED" w:rsidR="004B63F8" w:rsidRPr="00B718D9" w:rsidRDefault="004B63F8" w:rsidP="004B63F8">
      <w:pPr>
        <w:pStyle w:val="NormalWeb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contextualSpacing/>
        <w:jc w:val="both"/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  <w:lang w:val="en-US"/>
        </w:rPr>
        <w:t xml:space="preserve">Slide 8: </w:t>
      </w:r>
      <w:r w:rsidRPr="00B718D9">
        <w:rPr>
          <w:rFonts w:ascii="Calibri" w:hAnsi="Calibri"/>
          <w:color w:val="002060"/>
          <w:sz w:val="22"/>
          <w:szCs w:val="22"/>
          <w:lang w:val="en-US"/>
        </w:rPr>
        <w:t xml:space="preserve">Discuss the </w:t>
      </w:r>
      <w:r w:rsidR="004D7C78" w:rsidRPr="00B718D9">
        <w:rPr>
          <w:rFonts w:ascii="Calibri" w:hAnsi="Calibri"/>
          <w:color w:val="002060"/>
          <w:sz w:val="22"/>
          <w:szCs w:val="22"/>
          <w:lang w:val="en-US"/>
        </w:rPr>
        <w:t>questions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 xml:space="preserve">, might some vary 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 xml:space="preserve">across 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>Year groups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>/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 xml:space="preserve"> the week</w:t>
      </w:r>
      <w:r w:rsidR="00F468DF">
        <w:rPr>
          <w:rFonts w:ascii="Calibri" w:hAnsi="Calibri"/>
          <w:color w:val="002060"/>
          <w:sz w:val="22"/>
          <w:szCs w:val="22"/>
          <w:lang w:val="en-US"/>
        </w:rPr>
        <w:t>?</w:t>
      </w:r>
    </w:p>
    <w:p w14:paraId="1FC0A0F8" w14:textId="1D7D3686" w:rsidR="004B63F8" w:rsidRDefault="004B63F8" w:rsidP="004B63F8">
      <w:pPr>
        <w:numPr>
          <w:ilvl w:val="0"/>
          <w:numId w:val="8"/>
        </w:numPr>
        <w:tabs>
          <w:tab w:val="left" w:pos="709"/>
        </w:tabs>
        <w:spacing w:after="0"/>
        <w:contextualSpacing/>
        <w:jc w:val="both"/>
        <w:rPr>
          <w:rFonts w:ascii="Calibri" w:hAnsi="Calibri"/>
          <w:color w:val="002060"/>
          <w:sz w:val="22"/>
          <w:szCs w:val="22"/>
          <w:lang w:val="en-US"/>
        </w:rPr>
      </w:pPr>
      <w:r>
        <w:rPr>
          <w:rFonts w:ascii="Calibri" w:hAnsi="Calibri"/>
          <w:color w:val="002060"/>
          <w:sz w:val="22"/>
          <w:szCs w:val="22"/>
          <w:lang w:val="en-US"/>
        </w:rPr>
        <w:t xml:space="preserve">Slide 9: 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>Watch the 3 minute clip and consider key messages</w:t>
      </w:r>
      <w:r w:rsidR="00F468DF">
        <w:rPr>
          <w:rFonts w:ascii="Calibri" w:hAnsi="Calibri"/>
          <w:color w:val="002060"/>
          <w:sz w:val="22"/>
          <w:szCs w:val="22"/>
          <w:lang w:val="en-US"/>
        </w:rPr>
        <w:t xml:space="preserve"> re child ownership of their time. 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 xml:space="preserve">How 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 xml:space="preserve">is it 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>different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>/</w:t>
      </w:r>
      <w:proofErr w:type="gramStart"/>
      <w:r w:rsidR="00C80821">
        <w:rPr>
          <w:rFonts w:ascii="Calibri" w:hAnsi="Calibri"/>
          <w:color w:val="002060"/>
          <w:sz w:val="22"/>
          <w:szCs w:val="22"/>
          <w:lang w:val="en-US"/>
        </w:rPr>
        <w:t>similar</w:t>
      </w:r>
      <w:r w:rsidR="004D7C78">
        <w:rPr>
          <w:rFonts w:ascii="Calibri" w:hAnsi="Calibri"/>
          <w:color w:val="002060"/>
          <w:sz w:val="22"/>
          <w:szCs w:val="22"/>
          <w:lang w:val="en-US"/>
        </w:rPr>
        <w:t xml:space="preserve"> to</w:t>
      </w:r>
      <w:proofErr w:type="gramEnd"/>
      <w:r w:rsidR="004D7C78">
        <w:rPr>
          <w:rFonts w:ascii="Calibri" w:hAnsi="Calibri"/>
          <w:color w:val="002060"/>
          <w:sz w:val="22"/>
          <w:szCs w:val="22"/>
          <w:lang w:val="en-US"/>
        </w:rPr>
        <w:t xml:space="preserve"> IR in your school?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 xml:space="preserve"> Any tweaks needed?</w:t>
      </w:r>
    </w:p>
    <w:p w14:paraId="3BEC0A02" w14:textId="354EE469" w:rsidR="004B63F8" w:rsidRDefault="004B63F8" w:rsidP="004B63F8">
      <w:pPr>
        <w:numPr>
          <w:ilvl w:val="0"/>
          <w:numId w:val="8"/>
        </w:numPr>
        <w:tabs>
          <w:tab w:val="left" w:pos="709"/>
        </w:tabs>
        <w:spacing w:after="0"/>
        <w:contextualSpacing/>
        <w:jc w:val="both"/>
        <w:rPr>
          <w:rFonts w:ascii="Calibri" w:hAnsi="Calibri"/>
          <w:color w:val="002060"/>
          <w:sz w:val="22"/>
          <w:szCs w:val="22"/>
          <w:lang w:val="en-US"/>
        </w:rPr>
      </w:pPr>
      <w:r w:rsidRPr="00840B33">
        <w:rPr>
          <w:rFonts w:ascii="Calibri" w:hAnsi="Calibri"/>
          <w:color w:val="002060"/>
          <w:sz w:val="22"/>
          <w:szCs w:val="22"/>
          <w:lang w:val="en-US"/>
        </w:rPr>
        <w:t>Slide</w:t>
      </w:r>
      <w:r w:rsidR="00F468DF">
        <w:rPr>
          <w:rFonts w:ascii="Calibri" w:hAnsi="Calibri"/>
          <w:color w:val="002060"/>
          <w:sz w:val="22"/>
          <w:szCs w:val="22"/>
          <w:lang w:val="en-US"/>
        </w:rPr>
        <w:t>s 10</w:t>
      </w:r>
      <w:r w:rsidRPr="00840B33">
        <w:rPr>
          <w:rFonts w:ascii="Calibri" w:hAnsi="Calibri"/>
          <w:color w:val="002060"/>
          <w:sz w:val="22"/>
          <w:szCs w:val="22"/>
          <w:lang w:val="en-US"/>
        </w:rPr>
        <w:t xml:space="preserve">: 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 xml:space="preserve">How do </w:t>
      </w:r>
      <w:r w:rsidR="00F468DF">
        <w:rPr>
          <w:rFonts w:ascii="Calibri" w:hAnsi="Calibri"/>
          <w:color w:val="002060"/>
          <w:sz w:val="22"/>
          <w:szCs w:val="22"/>
          <w:lang w:val="en-US"/>
        </w:rPr>
        <w:t>staff facilitate informal talk linked to IR? Explore the possibilities and the advantages</w:t>
      </w:r>
      <w:r w:rsidR="00C80821">
        <w:rPr>
          <w:rFonts w:ascii="Calibri" w:hAnsi="Calibri"/>
          <w:color w:val="002060"/>
          <w:sz w:val="22"/>
          <w:szCs w:val="22"/>
          <w:lang w:val="en-US"/>
        </w:rPr>
        <w:t>/</w:t>
      </w:r>
      <w:r w:rsidR="000A59DB">
        <w:rPr>
          <w:rFonts w:ascii="Calibri" w:hAnsi="Calibri"/>
          <w:color w:val="002060"/>
          <w:sz w:val="22"/>
          <w:szCs w:val="22"/>
          <w:lang w:val="en-US"/>
        </w:rPr>
        <w:t xml:space="preserve"> challenges.</w:t>
      </w:r>
    </w:p>
    <w:p w14:paraId="3429CB3F" w14:textId="286BC8DB" w:rsidR="00F468DF" w:rsidRDefault="00F468DF" w:rsidP="004B63F8">
      <w:pPr>
        <w:numPr>
          <w:ilvl w:val="0"/>
          <w:numId w:val="8"/>
        </w:numPr>
        <w:tabs>
          <w:tab w:val="left" w:pos="709"/>
        </w:tabs>
        <w:spacing w:after="0"/>
        <w:contextualSpacing/>
        <w:jc w:val="both"/>
        <w:rPr>
          <w:rFonts w:ascii="Calibri" w:hAnsi="Calibri"/>
          <w:color w:val="002060"/>
          <w:sz w:val="22"/>
          <w:szCs w:val="22"/>
          <w:lang w:val="en-US"/>
        </w:rPr>
      </w:pPr>
      <w:r>
        <w:rPr>
          <w:rFonts w:ascii="Calibri" w:hAnsi="Calibri"/>
          <w:color w:val="002060"/>
          <w:sz w:val="22"/>
          <w:szCs w:val="22"/>
          <w:lang w:val="en-US"/>
        </w:rPr>
        <w:t xml:space="preserve">Slide 11: Invite staff to share how they tempt children to read </w:t>
      </w:r>
      <w:proofErr w:type="gramStart"/>
      <w:r>
        <w:rPr>
          <w:rFonts w:ascii="Calibri" w:hAnsi="Calibri"/>
          <w:color w:val="002060"/>
          <w:sz w:val="22"/>
          <w:szCs w:val="22"/>
          <w:lang w:val="en-US"/>
        </w:rPr>
        <w:t>particular texts</w:t>
      </w:r>
      <w:proofErr w:type="gramEnd"/>
      <w:r>
        <w:rPr>
          <w:rFonts w:ascii="Calibri" w:hAnsi="Calibri"/>
          <w:color w:val="002060"/>
          <w:sz w:val="22"/>
          <w:szCs w:val="22"/>
          <w:lang w:val="en-US"/>
        </w:rPr>
        <w:t xml:space="preserve"> a</w:t>
      </w:r>
      <w:r w:rsidR="00CC0BC9">
        <w:rPr>
          <w:rFonts w:ascii="Calibri" w:hAnsi="Calibri"/>
          <w:color w:val="002060"/>
          <w:sz w:val="22"/>
          <w:szCs w:val="22"/>
          <w:lang w:val="en-US"/>
        </w:rPr>
        <w:t>n</w:t>
      </w:r>
      <w:r>
        <w:rPr>
          <w:rFonts w:ascii="Calibri" w:hAnsi="Calibri"/>
          <w:color w:val="002060"/>
          <w:sz w:val="22"/>
          <w:szCs w:val="22"/>
          <w:lang w:val="en-US"/>
        </w:rPr>
        <w:t>d help them make wise choices. What texts are available - do some offer comics and online reading?</w:t>
      </w:r>
    </w:p>
    <w:p w14:paraId="554DEEA7" w14:textId="30B4751E" w:rsidR="000B2146" w:rsidRDefault="00F468DF" w:rsidP="004B63F8">
      <w:pPr>
        <w:numPr>
          <w:ilvl w:val="0"/>
          <w:numId w:val="8"/>
        </w:numPr>
        <w:tabs>
          <w:tab w:val="left" w:pos="709"/>
        </w:tabs>
        <w:spacing w:after="0"/>
        <w:contextualSpacing/>
        <w:jc w:val="both"/>
        <w:rPr>
          <w:rFonts w:ascii="Calibri" w:hAnsi="Calibri"/>
          <w:color w:val="002060"/>
          <w:sz w:val="22"/>
          <w:szCs w:val="22"/>
          <w:lang w:val="en-US"/>
        </w:rPr>
      </w:pPr>
      <w:r>
        <w:rPr>
          <w:rFonts w:ascii="Calibri" w:hAnsi="Calibri"/>
          <w:color w:val="002060"/>
          <w:sz w:val="22"/>
          <w:szCs w:val="22"/>
          <w:lang w:val="en-US"/>
        </w:rPr>
        <w:t xml:space="preserve">Slide </w:t>
      </w:r>
      <w:r w:rsidR="004B63F8">
        <w:rPr>
          <w:rFonts w:ascii="Calibri" w:hAnsi="Calibri"/>
          <w:color w:val="002060"/>
          <w:sz w:val="22"/>
          <w:szCs w:val="22"/>
          <w:lang w:val="en-US"/>
        </w:rPr>
        <w:t>12</w:t>
      </w:r>
      <w:r w:rsidR="000B2146">
        <w:rPr>
          <w:rFonts w:ascii="Calibri" w:hAnsi="Calibri"/>
          <w:color w:val="002060"/>
          <w:sz w:val="22"/>
          <w:szCs w:val="22"/>
          <w:lang w:val="en-US"/>
        </w:rPr>
        <w:t xml:space="preserve">: </w:t>
      </w:r>
      <w:r>
        <w:rPr>
          <w:rFonts w:ascii="Calibri" w:hAnsi="Calibri"/>
          <w:color w:val="002060"/>
          <w:sz w:val="22"/>
          <w:szCs w:val="22"/>
          <w:lang w:val="en-US"/>
        </w:rPr>
        <w:t>Watch the clip on helping children choos</w:t>
      </w:r>
      <w:r w:rsidR="000B2146">
        <w:rPr>
          <w:rFonts w:ascii="Calibri" w:hAnsi="Calibri"/>
          <w:color w:val="002060"/>
          <w:sz w:val="22"/>
          <w:szCs w:val="22"/>
          <w:lang w:val="en-US"/>
        </w:rPr>
        <w:t xml:space="preserve">e and </w:t>
      </w:r>
      <w:r>
        <w:rPr>
          <w:rFonts w:ascii="Calibri" w:hAnsi="Calibri"/>
          <w:color w:val="002060"/>
          <w:sz w:val="22"/>
          <w:szCs w:val="22"/>
          <w:lang w:val="en-US"/>
        </w:rPr>
        <w:t>discuss</w:t>
      </w:r>
      <w:r w:rsidR="000B2146">
        <w:rPr>
          <w:rFonts w:ascii="Calibri" w:hAnsi="Calibri"/>
          <w:color w:val="002060"/>
          <w:sz w:val="22"/>
          <w:szCs w:val="22"/>
          <w:lang w:val="en-US"/>
        </w:rPr>
        <w:t>.</w:t>
      </w:r>
    </w:p>
    <w:p w14:paraId="5AB5411C" w14:textId="6D5FE3D4" w:rsidR="004B63F8" w:rsidRDefault="004B63F8" w:rsidP="004B63F8">
      <w:pPr>
        <w:tabs>
          <w:tab w:val="left" w:pos="709"/>
        </w:tabs>
        <w:spacing w:after="0"/>
        <w:rPr>
          <w:rFonts w:ascii="Calibri" w:hAnsi="Calibri"/>
          <w:color w:val="002060"/>
          <w:sz w:val="22"/>
          <w:szCs w:val="22"/>
          <w:lang w:val="en-US"/>
        </w:rPr>
      </w:pPr>
    </w:p>
    <w:p w14:paraId="02984FA4" w14:textId="79E550F6" w:rsidR="004B63F8" w:rsidRPr="00C80821" w:rsidRDefault="004B63F8" w:rsidP="004B63F8">
      <w:pPr>
        <w:tabs>
          <w:tab w:val="left" w:pos="709"/>
        </w:tabs>
        <w:spacing w:after="0"/>
        <w:jc w:val="both"/>
        <w:rPr>
          <w:rFonts w:asciiTheme="majorHAnsi" w:hAnsiTheme="majorHAnsi"/>
          <w:color w:val="002060"/>
        </w:rPr>
      </w:pPr>
      <w:r w:rsidRPr="00C80821">
        <w:rPr>
          <w:rFonts w:asciiTheme="majorHAnsi" w:hAnsiTheme="majorHAnsi"/>
          <w:b/>
          <w:color w:val="002060"/>
        </w:rPr>
        <w:t xml:space="preserve">To close: Planning ahead to develop </w:t>
      </w:r>
      <w:r w:rsidR="000A59DB" w:rsidRPr="00C80821">
        <w:rPr>
          <w:rFonts w:asciiTheme="majorHAnsi" w:hAnsiTheme="majorHAnsi"/>
          <w:b/>
          <w:color w:val="002060"/>
        </w:rPr>
        <w:t xml:space="preserve">IR </w:t>
      </w:r>
      <w:r w:rsidRPr="00C80821">
        <w:rPr>
          <w:rFonts w:asciiTheme="majorHAnsi" w:hAnsiTheme="majorHAnsi"/>
          <w:b/>
          <w:color w:val="002060"/>
        </w:rPr>
        <w:t>practices in school</w:t>
      </w:r>
    </w:p>
    <w:p w14:paraId="28340525" w14:textId="0C9D53BB" w:rsidR="004B63F8" w:rsidRPr="00B66CC7" w:rsidRDefault="0084435F" w:rsidP="004B63F8">
      <w:pPr>
        <w:numPr>
          <w:ilvl w:val="0"/>
          <w:numId w:val="9"/>
        </w:numPr>
        <w:tabs>
          <w:tab w:val="left" w:pos="709"/>
        </w:tabs>
        <w:spacing w:after="0"/>
        <w:contextualSpacing/>
        <w:jc w:val="both"/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Slide</w:t>
      </w:r>
      <w:r w:rsidR="000B2146">
        <w:rPr>
          <w:rFonts w:ascii="Calibri" w:hAnsi="Calibri"/>
          <w:color w:val="002060"/>
          <w:sz w:val="22"/>
          <w:szCs w:val="22"/>
        </w:rPr>
        <w:t xml:space="preserve"> </w:t>
      </w:r>
      <w:r>
        <w:rPr>
          <w:rFonts w:ascii="Calibri" w:hAnsi="Calibri"/>
          <w:color w:val="002060"/>
          <w:sz w:val="22"/>
          <w:szCs w:val="22"/>
        </w:rPr>
        <w:t>14</w:t>
      </w:r>
      <w:r w:rsidR="004B63F8">
        <w:rPr>
          <w:rFonts w:ascii="Calibri" w:hAnsi="Calibri"/>
          <w:color w:val="002060"/>
          <w:sz w:val="22"/>
          <w:szCs w:val="22"/>
        </w:rPr>
        <w:t xml:space="preserve">: </w:t>
      </w:r>
      <w:r w:rsidR="004B63F8" w:rsidRPr="00824E23">
        <w:rPr>
          <w:rFonts w:ascii="Calibri" w:hAnsi="Calibri"/>
          <w:color w:val="002060"/>
          <w:sz w:val="22"/>
          <w:szCs w:val="22"/>
        </w:rPr>
        <w:t xml:space="preserve">Discuss </w:t>
      </w:r>
      <w:r w:rsidR="004B63F8">
        <w:rPr>
          <w:rFonts w:ascii="Calibri" w:hAnsi="Calibri"/>
          <w:color w:val="002060"/>
          <w:sz w:val="22"/>
          <w:szCs w:val="22"/>
        </w:rPr>
        <w:t xml:space="preserve">which aspects staff want to develop further </w:t>
      </w:r>
      <w:r w:rsidR="004B63F8" w:rsidRPr="00824E23">
        <w:rPr>
          <w:rFonts w:ascii="Calibri" w:hAnsi="Calibri"/>
          <w:color w:val="002060"/>
          <w:sz w:val="22"/>
          <w:szCs w:val="22"/>
        </w:rPr>
        <w:t xml:space="preserve">individually or </w:t>
      </w:r>
      <w:r w:rsidR="00CC0BC9">
        <w:rPr>
          <w:rFonts w:ascii="Calibri" w:hAnsi="Calibri"/>
          <w:color w:val="002060"/>
          <w:sz w:val="22"/>
          <w:szCs w:val="22"/>
        </w:rPr>
        <w:t>together</w:t>
      </w:r>
      <w:r w:rsidR="004B63F8">
        <w:rPr>
          <w:rFonts w:ascii="Calibri" w:hAnsi="Calibri"/>
          <w:color w:val="002060"/>
          <w:sz w:val="22"/>
          <w:szCs w:val="22"/>
        </w:rPr>
        <w:t>.</w:t>
      </w:r>
      <w:r w:rsidR="004B63F8" w:rsidRPr="00B66CC7">
        <w:rPr>
          <w:rFonts w:ascii="Calibri" w:hAnsi="Calibri"/>
          <w:color w:val="002060"/>
          <w:sz w:val="22"/>
          <w:szCs w:val="22"/>
          <w:lang w:val="en-US"/>
        </w:rPr>
        <w:t xml:space="preserve"> </w:t>
      </w:r>
    </w:p>
    <w:p w14:paraId="6EB6299E" w14:textId="05BD1A54" w:rsidR="004B63F8" w:rsidRDefault="004B63F8" w:rsidP="004B63F8">
      <w:pPr>
        <w:numPr>
          <w:ilvl w:val="0"/>
          <w:numId w:val="9"/>
        </w:numPr>
        <w:tabs>
          <w:tab w:val="left" w:pos="709"/>
        </w:tabs>
        <w:spacing w:after="0"/>
        <w:contextualSpacing/>
        <w:jc w:val="both"/>
        <w:rPr>
          <w:rFonts w:ascii="Calibri" w:hAnsi="Calibri"/>
          <w:color w:val="002060"/>
          <w:sz w:val="22"/>
          <w:szCs w:val="22"/>
        </w:rPr>
      </w:pPr>
      <w:r w:rsidRPr="007161C1">
        <w:rPr>
          <w:rFonts w:ascii="Calibri" w:hAnsi="Calibri"/>
          <w:color w:val="002060"/>
          <w:sz w:val="22"/>
          <w:szCs w:val="22"/>
        </w:rPr>
        <w:t xml:space="preserve">Hand out </w:t>
      </w:r>
      <w:r>
        <w:rPr>
          <w:rFonts w:ascii="Calibri" w:hAnsi="Calibri"/>
          <w:color w:val="002060"/>
          <w:sz w:val="22"/>
          <w:szCs w:val="22"/>
        </w:rPr>
        <w:t>the</w:t>
      </w:r>
      <w:r w:rsidRPr="00824E23">
        <w:rPr>
          <w:rFonts w:ascii="Calibri" w:hAnsi="Calibri"/>
          <w:color w:val="002060"/>
          <w:sz w:val="22"/>
          <w:szCs w:val="22"/>
        </w:rPr>
        <w:t xml:space="preserve"> Practical Classroom Strategies document </w:t>
      </w:r>
      <w:r>
        <w:rPr>
          <w:rFonts w:ascii="Calibri" w:hAnsi="Calibri"/>
          <w:color w:val="002060"/>
          <w:sz w:val="22"/>
          <w:szCs w:val="22"/>
        </w:rPr>
        <w:t xml:space="preserve">from the site with 10 ideas. </w:t>
      </w:r>
    </w:p>
    <w:p w14:paraId="5D6786B0" w14:textId="2503A64F" w:rsidR="004B63F8" w:rsidRDefault="004B63F8" w:rsidP="004B63F8">
      <w:pPr>
        <w:numPr>
          <w:ilvl w:val="0"/>
          <w:numId w:val="9"/>
        </w:numPr>
        <w:tabs>
          <w:tab w:val="left" w:pos="709"/>
        </w:tabs>
        <w:spacing w:after="0"/>
        <w:contextualSpacing/>
        <w:jc w:val="both"/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Set a time for sharing develop</w:t>
      </w:r>
      <w:r w:rsidR="00C80821">
        <w:rPr>
          <w:rFonts w:ascii="Calibri" w:hAnsi="Calibri"/>
          <w:color w:val="002060"/>
          <w:sz w:val="22"/>
          <w:szCs w:val="22"/>
        </w:rPr>
        <w:t>ment</w:t>
      </w:r>
      <w:r>
        <w:rPr>
          <w:rFonts w:ascii="Calibri" w:hAnsi="Calibri"/>
          <w:color w:val="002060"/>
          <w:sz w:val="22"/>
          <w:szCs w:val="22"/>
        </w:rPr>
        <w:t xml:space="preserve"> work and consider placing these on the site. </w:t>
      </w:r>
    </w:p>
    <w:p w14:paraId="42A7C702" w14:textId="77777777" w:rsidR="00C80821" w:rsidRDefault="00C80821" w:rsidP="00C80821">
      <w:pPr>
        <w:tabs>
          <w:tab w:val="left" w:pos="709"/>
        </w:tabs>
        <w:spacing w:after="0"/>
        <w:ind w:left="720"/>
        <w:contextualSpacing/>
        <w:jc w:val="both"/>
        <w:rPr>
          <w:rFonts w:ascii="Calibri" w:hAnsi="Calibri"/>
          <w:color w:val="002060"/>
          <w:sz w:val="22"/>
          <w:szCs w:val="22"/>
        </w:rPr>
      </w:pPr>
    </w:p>
    <w:p w14:paraId="5E09F4B2" w14:textId="77777777" w:rsidR="00C80821" w:rsidRDefault="004B63F8" w:rsidP="004B63F8">
      <w:pPr>
        <w:tabs>
          <w:tab w:val="left" w:pos="709"/>
        </w:tabs>
        <w:spacing w:after="0"/>
        <w:ind w:left="720"/>
        <w:contextualSpacing/>
        <w:jc w:val="both"/>
        <w:rPr>
          <w:rFonts w:ascii="Calibri" w:hAnsi="Calibri"/>
          <w:b/>
          <w:bCs/>
          <w:color w:val="002060"/>
          <w:sz w:val="16"/>
          <w:szCs w:val="16"/>
          <w:lang w:val="en-US"/>
        </w:rPr>
      </w:pPr>
      <w:r w:rsidRPr="004F2483">
        <w:rPr>
          <w:rFonts w:ascii="Calibri" w:hAnsi="Calibri"/>
          <w:b/>
          <w:noProof/>
          <w:color w:val="002060"/>
          <w:lang w:val="en-US" w:eastAsia="en-US"/>
        </w:rPr>
        <w:drawing>
          <wp:inline distT="0" distB="0" distL="0" distR="0" wp14:anchorId="2D103774" wp14:editId="622C20BA">
            <wp:extent cx="831273" cy="748241"/>
            <wp:effectExtent l="19050" t="19050" r="26035" b="13970"/>
            <wp:docPr id="2" name="Picture 6" descr="Willy%20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Willy%20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42" cy="7564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1C1">
        <w:rPr>
          <w:rFonts w:ascii="Calibri" w:hAnsi="Calibri"/>
          <w:color w:val="002060"/>
          <w:sz w:val="16"/>
          <w:szCs w:val="16"/>
          <w:lang w:val="en-US"/>
        </w:rPr>
        <w:t>© 1985 Anthony Browne,</w:t>
      </w:r>
      <w:r>
        <w:rPr>
          <w:rFonts w:ascii="Calibri" w:hAnsi="Calibri"/>
          <w:color w:val="002060"/>
          <w:sz w:val="16"/>
          <w:szCs w:val="16"/>
          <w:lang w:val="en-US"/>
        </w:rPr>
        <w:t xml:space="preserve"> </w:t>
      </w:r>
      <w:r w:rsidRPr="007161C1">
        <w:rPr>
          <w:rFonts w:ascii="Calibri" w:hAnsi="Calibri"/>
          <w:b/>
          <w:bCs/>
          <w:color w:val="002060"/>
          <w:sz w:val="16"/>
          <w:szCs w:val="16"/>
          <w:lang w:val="en-US"/>
        </w:rPr>
        <w:t>From WILLY THE CHAMP by Anthony Browne</w:t>
      </w:r>
      <w:r>
        <w:rPr>
          <w:rFonts w:ascii="Calibri" w:hAnsi="Calibri"/>
          <w:b/>
          <w:bCs/>
          <w:color w:val="002060"/>
          <w:sz w:val="16"/>
          <w:szCs w:val="16"/>
          <w:lang w:val="en-US"/>
        </w:rPr>
        <w:t xml:space="preserve"> </w:t>
      </w:r>
    </w:p>
    <w:p w14:paraId="1E307159" w14:textId="363D7436" w:rsidR="00822693" w:rsidRDefault="004B63F8" w:rsidP="00C80821">
      <w:pPr>
        <w:tabs>
          <w:tab w:val="left" w:pos="709"/>
        </w:tabs>
        <w:spacing w:after="0"/>
        <w:ind w:left="720"/>
        <w:contextualSpacing/>
        <w:jc w:val="both"/>
        <w:rPr>
          <w:rStyle w:val="s1"/>
          <w:rFonts w:asciiTheme="minorHAnsi" w:hAnsiTheme="minorHAnsi"/>
          <w:b/>
          <w:color w:val="002060"/>
          <w:sz w:val="28"/>
          <w:szCs w:val="28"/>
        </w:rPr>
      </w:pPr>
      <w:r>
        <w:rPr>
          <w:rFonts w:ascii="Calibri" w:hAnsi="Calibri"/>
          <w:b/>
          <w:bCs/>
          <w:color w:val="002060"/>
          <w:sz w:val="16"/>
          <w:szCs w:val="16"/>
          <w:lang w:val="en-US"/>
        </w:rPr>
        <w:t xml:space="preserve"> </w:t>
      </w:r>
      <w:r w:rsidRPr="004F2483">
        <w:rPr>
          <w:rFonts w:ascii="Calibri" w:hAnsi="Calibri"/>
          <w:color w:val="002060"/>
          <w:sz w:val="16"/>
          <w:szCs w:val="16"/>
          <w:lang w:val="en-US"/>
        </w:rPr>
        <w:t>Reproduced by kind permission of Walker Books Ltd</w:t>
      </w:r>
    </w:p>
    <w:sectPr w:rsidR="00822693" w:rsidSect="00EB479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SF UI Text">
    <w:altName w:val="Calibri"/>
    <w:charset w:val="00"/>
    <w:family w:val="auto"/>
    <w:pitch w:val="variable"/>
    <w:sig w:usb0="E00002FF" w:usb1="5000785B" w:usb2="00000000" w:usb3="00000000" w:csb0="0000019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6981"/>
    <w:multiLevelType w:val="hybridMultilevel"/>
    <w:tmpl w:val="A1A0E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F5BE5"/>
    <w:multiLevelType w:val="hybridMultilevel"/>
    <w:tmpl w:val="45F06C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A55"/>
    <w:multiLevelType w:val="hybridMultilevel"/>
    <w:tmpl w:val="AE9AB9EC"/>
    <w:lvl w:ilvl="0" w:tplc="3A4A9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A3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CC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4E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6F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87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46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0B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21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5C2E40"/>
    <w:multiLevelType w:val="hybridMultilevel"/>
    <w:tmpl w:val="1DE4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D21E2"/>
    <w:multiLevelType w:val="hybridMultilevel"/>
    <w:tmpl w:val="3182C854"/>
    <w:lvl w:ilvl="0" w:tplc="F788D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C2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B25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EA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03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EE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A1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0B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C0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BC249E"/>
    <w:multiLevelType w:val="hybridMultilevel"/>
    <w:tmpl w:val="59FA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33F09D5"/>
    <w:multiLevelType w:val="hybridMultilevel"/>
    <w:tmpl w:val="3948E42A"/>
    <w:lvl w:ilvl="0" w:tplc="B860CA7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AD3FBE"/>
    <w:multiLevelType w:val="hybridMultilevel"/>
    <w:tmpl w:val="4F22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60470"/>
    <w:multiLevelType w:val="hybridMultilevel"/>
    <w:tmpl w:val="BE58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E6"/>
    <w:rsid w:val="000064B0"/>
    <w:rsid w:val="000A05AC"/>
    <w:rsid w:val="000A59DB"/>
    <w:rsid w:val="000B2146"/>
    <w:rsid w:val="002478C2"/>
    <w:rsid w:val="003A7E3C"/>
    <w:rsid w:val="004B63F8"/>
    <w:rsid w:val="004D7C78"/>
    <w:rsid w:val="004E7D08"/>
    <w:rsid w:val="0058064C"/>
    <w:rsid w:val="00590A77"/>
    <w:rsid w:val="00656032"/>
    <w:rsid w:val="00804085"/>
    <w:rsid w:val="00822693"/>
    <w:rsid w:val="0084435F"/>
    <w:rsid w:val="008620D2"/>
    <w:rsid w:val="008D7B01"/>
    <w:rsid w:val="00AA7802"/>
    <w:rsid w:val="00BB0BBF"/>
    <w:rsid w:val="00BB3745"/>
    <w:rsid w:val="00C023E6"/>
    <w:rsid w:val="00C80821"/>
    <w:rsid w:val="00CC0BC9"/>
    <w:rsid w:val="00E83962"/>
    <w:rsid w:val="00EB4796"/>
    <w:rsid w:val="00F468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C49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780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023E6"/>
    <w:pPr>
      <w:spacing w:after="0"/>
    </w:pPr>
    <w:rPr>
      <w:rFonts w:ascii=".SF UI Text" w:eastAsiaTheme="minorHAnsi" w:hAnsi=".SF UI Text" w:cs="Times New Roman"/>
      <w:color w:val="454545"/>
      <w:sz w:val="26"/>
      <w:szCs w:val="26"/>
      <w:lang w:eastAsia="en-GB"/>
    </w:rPr>
  </w:style>
  <w:style w:type="character" w:customStyle="1" w:styleId="s1">
    <w:name w:val="s1"/>
    <w:basedOn w:val="DefaultParagraphFont"/>
    <w:rsid w:val="00C023E6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C023E6"/>
  </w:style>
  <w:style w:type="paragraph" w:styleId="BalloonText">
    <w:name w:val="Balloon Text"/>
    <w:basedOn w:val="Normal"/>
    <w:link w:val="BalloonTextChar"/>
    <w:uiPriority w:val="99"/>
    <w:semiHidden/>
    <w:unhideWhenUsed/>
    <w:rsid w:val="00C023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E6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226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2693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226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6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8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0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richpedagogies.org/research/theme/independent-read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</dc:creator>
  <cp:lastModifiedBy>Scribbans, Emma</cp:lastModifiedBy>
  <cp:revision>2</cp:revision>
  <dcterms:created xsi:type="dcterms:W3CDTF">2019-09-09T09:27:00Z</dcterms:created>
  <dcterms:modified xsi:type="dcterms:W3CDTF">2019-09-09T09:27:00Z</dcterms:modified>
</cp:coreProperties>
</file>